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ind w:right="1271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附件1</w:t>
      </w:r>
    </w:p>
    <w:p>
      <w:pPr>
        <w:spacing w:line="340" w:lineRule="exact"/>
        <w:ind w:right="-3"/>
        <w:jc w:val="center"/>
        <w:rPr>
          <w:rFonts w:ascii="方正小标宋简体" w:hAnsi="华文中宋" w:eastAsia="方正小标宋简体" w:cs="华文中宋"/>
          <w:sz w:val="32"/>
          <w:szCs w:val="32"/>
        </w:rPr>
      </w:pPr>
      <w:r>
        <w:rPr>
          <w:rFonts w:hint="eastAsia" w:ascii="方正小标宋简体" w:hAnsi="华文中宋" w:eastAsia="方正小标宋简体" w:cs="华文中宋"/>
          <w:sz w:val="32"/>
          <w:szCs w:val="32"/>
        </w:rPr>
        <w:t>深圳市第二实验学校面向2022年应届毕业生赴外招聘教师岗位计划表</w:t>
      </w:r>
    </w:p>
    <w:p>
      <w:pPr>
        <w:spacing w:line="300" w:lineRule="exact"/>
        <w:ind w:left="443" w:leftChars="211" w:right="1271"/>
        <w:jc w:val="left"/>
        <w:rPr>
          <w:rFonts w:eastAsia="仿宋_GB2312"/>
          <w:sz w:val="32"/>
          <w:szCs w:val="32"/>
        </w:rPr>
      </w:pPr>
    </w:p>
    <w:tbl>
      <w:tblPr>
        <w:tblStyle w:val="2"/>
        <w:tblpPr w:leftFromText="180" w:rightFromText="180" w:vertAnchor="text" w:horzAnchor="margin" w:tblpXSpec="center" w:tblpY="181"/>
        <w:tblW w:w="122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741"/>
        <w:gridCol w:w="1273"/>
        <w:gridCol w:w="851"/>
        <w:gridCol w:w="709"/>
        <w:gridCol w:w="605"/>
        <w:gridCol w:w="850"/>
        <w:gridCol w:w="813"/>
        <w:gridCol w:w="2589"/>
        <w:gridCol w:w="992"/>
        <w:gridCol w:w="20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</w:rPr>
              <w:t>主管单位</w:t>
            </w:r>
          </w:p>
        </w:tc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28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</w:rPr>
              <w:t>岗位属性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</w:rPr>
              <w:t>拟聘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73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岗位条件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Arial"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Arial"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Arial" w:eastAsia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</w:rPr>
              <w:t>最低专业技术资格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</w:rPr>
              <w:t>与岗位有关的其它条件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深圳市第二实验学校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高中语文教师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专业技术类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研究生及以上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中国语言文学（A0501）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教育学（A0401）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2022年应届毕业生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具有高中及以上教师资格证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深圳市第二实验学校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高中数学教师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专业技术类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60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研究生及以上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58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数学（A0701）</w:t>
            </w:r>
          </w:p>
          <w:p>
            <w:pPr>
              <w:spacing w:line="300" w:lineRule="exact"/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教育学（A0401）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2022年应届毕业生</w:t>
            </w:r>
          </w:p>
          <w:p>
            <w:pPr>
              <w:spacing w:line="30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具有高中及以上教师资格证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深圳市第二实验学校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高中英语教师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专业技术类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研究生及以上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5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外国语言文学（A0502）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教育学（A0401）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2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2022年应届毕业生</w:t>
            </w:r>
          </w:p>
          <w:p>
            <w:pPr>
              <w:spacing w:line="30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具有高中及以上教师资格证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深圳市第二实验学校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高中物理教师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专业技术类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研究生及以上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5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物理学（A0702）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教育学（A0401）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2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2022年应届毕业生</w:t>
            </w:r>
          </w:p>
          <w:p>
            <w:pPr>
              <w:spacing w:line="30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具有高中及以上教师资格证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深圳市第二实验学校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高中生物教师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专业技术类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研究生及以上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5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生物学（A0710）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教育学（A0401）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2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2022年应届毕业生</w:t>
            </w:r>
          </w:p>
          <w:p>
            <w:pPr>
              <w:spacing w:line="30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具有高中及以上教师资格证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深圳市第二实验学校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高中历史教师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专业技术类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研究生及以上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5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历史学（A0601）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教育学（A0401）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2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2022年应届毕业生</w:t>
            </w:r>
          </w:p>
          <w:p>
            <w:pPr>
              <w:spacing w:line="30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具有高中及以上教师资格证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深圳市第二实验学校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高中地理教师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专业技术类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研究生及以上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5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地理学（A0705）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大气科学（A0706）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海洋科学（A0707）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地球物理学（A0708）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地质学（A0709）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教育学（A0401）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2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2022年应届毕业生</w:t>
            </w:r>
          </w:p>
          <w:p>
            <w:pPr>
              <w:spacing w:line="30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具有高中及以上教师资格证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深圳市第二实验学校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初中道德与法治教师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专业技术类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研究生及以上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5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政治学（A0302）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马克思主义理论（A0305）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教育学（A0401）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2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2022年应届毕业生</w:t>
            </w:r>
          </w:p>
          <w:p>
            <w:pPr>
              <w:spacing w:line="30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具有初中及以上教师资格证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深圳市第二实验学校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高中心理教师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专业技术类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研究生及以上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5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心理学（A0402）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2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2022年应届毕业生</w:t>
            </w:r>
          </w:p>
          <w:p>
            <w:pPr>
              <w:spacing w:line="30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具有高中及以上教师资格证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-方正超大字符集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A061D"/>
    <w:rsid w:val="3FBA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2021-10-11T08:23:00Z</dcterms:created>
  <dc:creator>smile</dc:creator>
  <cp:lastModifiedBy>smile</cp:lastModifiedBy>
  <dcterms:modified xsi:type="dcterms:W3CDTF">2021-10-11T08:26:00Z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C6A7D54A8C9845BFB5E3781C452B16EF</vt:lpwstr>
  </property>
</Properties>
</file>